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B5B" w:rsidRPr="00BE0F1A" w:rsidRDefault="000D5B5B" w:rsidP="00BE0F1A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p w:rsidR="000D5B5B" w:rsidRPr="00BE0F1A" w:rsidRDefault="000D5B5B" w:rsidP="00BE0F1A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211BE4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0D5B5B" w:rsidRPr="00BE0F1A" w:rsidRDefault="000D5B5B" w:rsidP="00BE0F1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  <w:r w:rsidRPr="00BE0F1A">
        <w:rPr>
          <w:rFonts w:ascii="GHEA Grapalat" w:hAnsi="GHEA Grapalat"/>
          <w:b/>
          <w:color w:val="000000"/>
          <w:lang w:val="en-US"/>
        </w:rPr>
        <w:t>«</w:t>
      </w:r>
      <w:r w:rsidRPr="00211BE4">
        <w:rPr>
          <w:rFonts w:ascii="GHEA Grapalat" w:hAnsi="GHEA Grapalat"/>
          <w:b/>
          <w:lang w:val="fr-FR"/>
        </w:rPr>
        <w:t>ՓՐԿԱՐԱՐ ԾԱՌԱՅՈՒԹՅԱՆ ՄԱՍԻՆ</w:t>
      </w:r>
      <w:r w:rsidRPr="00BE0F1A">
        <w:rPr>
          <w:rFonts w:ascii="GHEA Grapalat" w:hAnsi="GHEA Grapalat"/>
          <w:b/>
          <w:color w:val="000000"/>
          <w:lang w:val="en-US"/>
        </w:rPr>
        <w:t xml:space="preserve">» </w:t>
      </w:r>
      <w:r w:rsidRPr="00211BE4">
        <w:rPr>
          <w:rFonts w:ascii="GHEA Grapalat" w:hAnsi="GHEA Grapalat"/>
          <w:b/>
          <w:color w:val="000000"/>
        </w:rPr>
        <w:t>ԳՈՐԾՈՂ</w:t>
      </w:r>
      <w:r w:rsidRPr="00BE0F1A">
        <w:rPr>
          <w:rFonts w:ascii="GHEA Grapalat" w:hAnsi="GHEA Grapalat"/>
          <w:b/>
          <w:color w:val="000000"/>
          <w:lang w:val="en-US"/>
        </w:rPr>
        <w:t xml:space="preserve"> </w:t>
      </w:r>
      <w:r w:rsidRPr="00211BE4">
        <w:rPr>
          <w:rFonts w:ascii="GHEA Grapalat" w:hAnsi="GHEA Grapalat"/>
          <w:b/>
          <w:color w:val="000000"/>
        </w:rPr>
        <w:t>ՕՐԵՆՔԻ</w:t>
      </w:r>
      <w:r w:rsidRPr="00BE0F1A">
        <w:rPr>
          <w:rFonts w:ascii="GHEA Grapalat" w:hAnsi="GHEA Grapalat"/>
          <w:b/>
          <w:color w:val="000000"/>
          <w:lang w:val="en-US"/>
        </w:rPr>
        <w:t xml:space="preserve"> </w:t>
      </w:r>
      <w:r w:rsidRPr="00211BE4">
        <w:rPr>
          <w:rFonts w:ascii="GHEA Grapalat" w:hAnsi="GHEA Grapalat"/>
          <w:b/>
          <w:color w:val="000000"/>
        </w:rPr>
        <w:t>ՓՈՓՈԽՎՈՂ</w:t>
      </w:r>
      <w:r w:rsidRPr="00BE0F1A">
        <w:rPr>
          <w:rFonts w:ascii="GHEA Grapalat" w:hAnsi="GHEA Grapalat"/>
          <w:b/>
          <w:color w:val="000000"/>
          <w:lang w:val="en-US"/>
        </w:rPr>
        <w:t xml:space="preserve"> </w:t>
      </w:r>
      <w:r w:rsidRPr="00211BE4">
        <w:rPr>
          <w:rFonts w:ascii="GHEA Grapalat" w:hAnsi="GHEA Grapalat"/>
          <w:b/>
          <w:color w:val="000000"/>
        </w:rPr>
        <w:t>ՀՈԴՎԱԾ</w:t>
      </w:r>
      <w:r w:rsidR="00211BE4">
        <w:rPr>
          <w:rFonts w:ascii="GHEA Grapalat" w:hAnsi="GHEA Grapalat"/>
          <w:b/>
          <w:color w:val="000000"/>
          <w:lang w:val="hy-AM"/>
        </w:rPr>
        <w:t>ՆԵՐ</w:t>
      </w:r>
      <w:r w:rsidRPr="00211BE4">
        <w:rPr>
          <w:rFonts w:ascii="GHEA Grapalat" w:hAnsi="GHEA Grapalat"/>
          <w:b/>
          <w:color w:val="000000"/>
        </w:rPr>
        <w:t>Ի</w:t>
      </w:r>
      <w:r w:rsidRPr="00BE0F1A">
        <w:rPr>
          <w:rFonts w:ascii="GHEA Grapalat" w:hAnsi="GHEA Grapalat"/>
          <w:b/>
          <w:color w:val="000000"/>
          <w:lang w:val="en-US"/>
        </w:rPr>
        <w:t xml:space="preserve"> </w:t>
      </w:r>
      <w:r w:rsidRPr="00211BE4">
        <w:rPr>
          <w:rFonts w:ascii="GHEA Grapalat" w:hAnsi="GHEA Grapalat"/>
          <w:b/>
          <w:color w:val="000000"/>
        </w:rPr>
        <w:t>ՄԱՍԻՆ</w:t>
      </w:r>
    </w:p>
    <w:p w:rsidR="00211BE4" w:rsidRPr="00BE0F1A" w:rsidRDefault="00211BE4" w:rsidP="00BE0F1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792"/>
      </w:tblGrid>
      <w:tr w:rsidR="00211BE4" w:rsidRPr="00211BE4" w:rsidTr="00211BE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211BE4" w:rsidRPr="00211BE4" w:rsidRDefault="00211BE4" w:rsidP="00BE0F1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11BE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11BE4" w:rsidRPr="00211BE4" w:rsidRDefault="00211BE4" w:rsidP="00BE0F1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11BE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Փրկարար ծառայության լիազորությունները</w:t>
            </w:r>
          </w:p>
        </w:tc>
      </w:tr>
    </w:tbl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վերնագիրը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08.12.11 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-305-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խմբ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23.03.18 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-289-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1BE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ծառայությունը՝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մարդկանց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կյանքի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փրկումն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առողջության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լիազորությունների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շրջանակներում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սահմանամերձ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տարածքներում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հակառակորդի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դիվերսիոն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հետախուզական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խմբերի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պայքարին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գործողությունների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զենքի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կիրառման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հետևանքներից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կապտաժների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կամուրջների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կարևորագույն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նշանակության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օբյեկտների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պահպանությանը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բնագավառներում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միասնական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քաղաքականությունը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վթարային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անհետաձգելի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վթարավերականգնողական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հրդեհաշիջման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հարցերով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համակարգմանը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հարցերով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իրազեկմանը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հնարավոր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նվազեցման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ծրագրերն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պլանները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հումանիտար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արձագանքման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տուժածներին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օգնություն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ցուցաբերելու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ֆինանսական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պարենային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բժշկական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պաշարների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ֆոնդերի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ստեղծումը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կուտակումը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օգտագործման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հիմնահարցերով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մատուցում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հակահրդեհային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առաջացնող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երևույթների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ուսումնասիրություն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համատեղ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մշակվող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համապատասխան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նախարարին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ներկայացնում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առաջարկություններ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պլաններն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ամբողջությամբ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մասամբ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գործողության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դնելու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կողմից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իրականացվող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համակարգման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իրականացվող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լիազորված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ներգրավման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ապահովումը՝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ըստ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փոխգործողությունների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16)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առաջարկություններ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ֆինանսավորման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հակահրդեհային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արտագնա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հակահրդեհային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հաշվառումը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ներգրավվում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օրենսդրությամբ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վթարային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հրդեհաշիջման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անհետաձգելի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վթարավերականգնողական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18)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հնարավոր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նվազեցման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ծրագրեր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համատեղ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առնչվող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շրջակա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միջավայրի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ոլորտի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հայեցակարգերի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20)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ուժերի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հակահրդեհային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կազմավորումների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համակարգումը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21)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ուժերի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հակահրդեհային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կազմավորումների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նախապատրաստում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հիմնահարցերով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22)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հակահրդեհային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կազմավորումների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ատեստավորումը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23)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գիտատեխնիկական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նախագծային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24)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առաջարկություններ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օպերատիվ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սննդամթերքի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բժշկական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նյութատեխնիկական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պաշարների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կուտակման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օգտագործման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դրանք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ներկայացնում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համապատասխան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նախարարին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25)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կանխարգելման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անկախ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ձևից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հավաստի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վարչական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վիճակագրական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հաշվետվությունների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հարցաթերթիկների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տեղեկագրերի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ներդրումը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հավաքված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վրա՝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վարչական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վիճակագրական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ռեգիստրների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վարումը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26)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հարցերով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զորահավաքային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27)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պահուստների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ստեղծմանը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օգտագործմանը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28)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կենտրոնացված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ազդարարման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համակարգի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գործունեությունը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29)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շինությունների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կառուցման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30)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Զինված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ուժերի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գլխավոր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շտաբի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համաձայնեցնում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պատերազմի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գործելու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զորահավաքային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պատրաստականության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խնդիրները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31)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վրա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զինված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հարձակման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դիմակայմանը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32)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իրավասությունների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բնագավառների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սոցիալ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զարգացման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33)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անվտանգության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վկայագրերի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փորձաքննությանը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հաստատմանը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34)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կանխարգելման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գործունեությունը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35)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միջազգային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համագործակցություն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բնագավառներում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36)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արտակարգ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իրավիճակներում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հարցերով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կառավարման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իրազեկումն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նրանց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հակահրդեհային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պահպանության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հրշեջ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ծառայությունների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մատուցումը</w:t>
      </w:r>
      <w:r w:rsidRPr="00F56CB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11BE4" w:rsidRPr="00F56CB1" w:rsidRDefault="00211BE4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(5-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րդ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հոդվածը</w:t>
      </w:r>
      <w:r w:rsidRPr="00211BE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211BE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08.12.11 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-305-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07.04.16 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-44-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01.03.18 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-134-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խմբ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23.03.18 </w:t>
      </w:r>
      <w:r w:rsidRPr="00211BE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Օ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-289-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04.03.20 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-120-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F56CB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0D5B5B" w:rsidRPr="00F56CB1" w:rsidRDefault="000D5B5B" w:rsidP="00BE0F1A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792"/>
      </w:tblGrid>
      <w:tr w:rsidR="000D5B5B" w:rsidRPr="00211BE4" w:rsidTr="005E3305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D5B5B" w:rsidRPr="00211BE4" w:rsidRDefault="000D5B5B" w:rsidP="00BE0F1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211BE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 38.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D5B5B" w:rsidRPr="00211BE4" w:rsidRDefault="000D5B5B" w:rsidP="00BE0F1A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211BE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Ծառայողի պարտականությունները</w:t>
            </w:r>
          </w:p>
        </w:tc>
      </w:tr>
    </w:tbl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Cambria" w:eastAsia="Times New Roman" w:hAnsi="Cambria" w:cs="Cambria"/>
          <w:color w:val="000000"/>
          <w:sz w:val="24"/>
          <w:szCs w:val="24"/>
          <w:lang w:eastAsia="ru-RU"/>
        </w:rPr>
        <w:t> 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1. «Հանրային ծառայության մասին» օրենքի 19-րդ հոդվածով նախատեսված հիմնական պարտականություններից բացի, փրկարարական ծառայողի հիմնական պարտականություններն են՝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</w:t>
      </w:r>
      <w:r w:rsidRPr="00211BE4">
        <w:rPr>
          <w:rFonts w:ascii="Cambria" w:eastAsia="Times New Roman" w:hAnsi="Cambria" w:cs="Cambria"/>
          <w:color w:val="000000"/>
          <w:sz w:val="24"/>
          <w:szCs w:val="24"/>
          <w:lang w:eastAsia="ru-RU"/>
        </w:rPr>
        <w:t> 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(կետն ուժը կորցրել է 21.01.20 ՀՕ-19-Ն)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մասնագիտական և ծառայողական պարտականությունների կատարման համար այլ անհրաժեշտ գիտելիքներ ապահովելը.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</w:t>
      </w:r>
      <w:r w:rsidRPr="00211BE4">
        <w:rPr>
          <w:rFonts w:ascii="Cambria" w:eastAsia="Times New Roman" w:hAnsi="Cambria" w:cs="Cambria"/>
          <w:color w:val="000000"/>
          <w:sz w:val="24"/>
          <w:szCs w:val="24"/>
          <w:lang w:eastAsia="ru-RU"/>
        </w:rPr>
        <w:t> 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(կետն ուժը կորցրել է 21.01.20 ՀՕ-19-Ն)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</w:t>
      </w:r>
      <w:r w:rsidRPr="00211BE4">
        <w:rPr>
          <w:rFonts w:ascii="Cambria" w:eastAsia="Times New Roman" w:hAnsi="Cambria" w:cs="Cambria"/>
          <w:color w:val="000000"/>
          <w:sz w:val="24"/>
          <w:szCs w:val="24"/>
          <w:lang w:eastAsia="ru-RU"/>
        </w:rPr>
        <w:t> 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(կետն ուժը կորցրել է 21.01.20 ՀՕ-19-Ն)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</w:t>
      </w:r>
      <w:r w:rsidRPr="00211BE4">
        <w:rPr>
          <w:rFonts w:ascii="Cambria" w:eastAsia="Times New Roman" w:hAnsi="Cambria" w:cs="Cambria"/>
          <w:color w:val="000000"/>
          <w:sz w:val="24"/>
          <w:szCs w:val="24"/>
          <w:lang w:eastAsia="ru-RU"/>
        </w:rPr>
        <w:t> 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(կետն ուժը կորցրել է 21.01.20 ՀՕ-19-Ն)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զ) սահմանված կարգով և ժամկետներում առաջարկություններ, դիմումներ ու բողոքներ քննության առնելը և դրանց ընթացք տալը.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է) պետական</w:t>
      </w:r>
      <w:r w:rsidRPr="00211BE4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, ծառայողական</w:t>
      </w: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կամ օրենքով պահպանվող այլ գաղտնիք պարունակող փաստաթղթերի հետ աշխատելու` Հայաստանի Հանրապետության օրենսդրությամբ սահմանված պահանջները պահպանելը, այդ թվում` ծառայությունը դադարեցնելուց հետո.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ը) իրենց պարտականությունների կատարման համար անհրաժեշտ լրիվ և հավաստի տեղեկատվություն ստանալը.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թ) պահանջել արտակարգ իրավիճակի վայրում գտնվող բոլոր անձանցից` պահպանել անվտանգության կանոնները: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2.</w:t>
      </w:r>
      <w:r w:rsidRPr="00211BE4">
        <w:rPr>
          <w:rFonts w:ascii="Cambria" w:eastAsia="Times New Roman" w:hAnsi="Cambria" w:cs="Cambria"/>
          <w:color w:val="000000"/>
          <w:sz w:val="24"/>
          <w:szCs w:val="24"/>
          <w:lang w:eastAsia="ru-RU"/>
        </w:rPr>
        <w:t> 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(մասն ուժը կորցրել է 21.01.20 ՀՕ-19-Ն)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(38-րդ հոդվածը փոփ. 23.03.18 ՀՕ-289-Ն,</w:t>
      </w:r>
      <w:r w:rsidRPr="00211BE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21.01.20 </w:t>
      </w:r>
      <w:r w:rsidRPr="00211BE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-19-</w:t>
      </w:r>
      <w:r w:rsidRPr="00211BE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211BE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0D5B5B" w:rsidRPr="00211BE4" w:rsidRDefault="000D5B5B" w:rsidP="00BE0F1A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870916" w:rsidRPr="00211BE4" w:rsidRDefault="00870916" w:rsidP="00BE0F1A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sectPr w:rsidR="00870916" w:rsidRPr="00211BE4" w:rsidSect="00BE0F1A">
      <w:headerReference w:type="default" r:id="rId6"/>
      <w:pgSz w:w="12240" w:h="15840"/>
      <w:pgMar w:top="720" w:right="990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FAC" w:rsidRDefault="00501FAC" w:rsidP="00F56CB1">
      <w:pPr>
        <w:spacing w:after="0" w:line="240" w:lineRule="auto"/>
      </w:pPr>
      <w:r>
        <w:separator/>
      </w:r>
    </w:p>
  </w:endnote>
  <w:endnote w:type="continuationSeparator" w:id="0">
    <w:p w:rsidR="00501FAC" w:rsidRDefault="00501FAC" w:rsidP="00F56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FAC" w:rsidRDefault="00501FAC" w:rsidP="00F56CB1">
      <w:pPr>
        <w:spacing w:after="0" w:line="240" w:lineRule="auto"/>
      </w:pPr>
      <w:r>
        <w:separator/>
      </w:r>
    </w:p>
  </w:footnote>
  <w:footnote w:type="continuationSeparator" w:id="0">
    <w:p w:rsidR="00501FAC" w:rsidRDefault="00501FAC" w:rsidP="00F56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99134"/>
      <w:docPartObj>
        <w:docPartGallery w:val="Page Numbers (Top of Page)"/>
        <w:docPartUnique/>
      </w:docPartObj>
    </w:sdtPr>
    <w:sdtContent>
      <w:p w:rsidR="00F56CB1" w:rsidRDefault="00E75F8E">
        <w:pPr>
          <w:pStyle w:val="a6"/>
          <w:jc w:val="center"/>
        </w:pPr>
        <w:fldSimple w:instr=" PAGE   \* MERGEFORMAT ">
          <w:r w:rsidR="00BE0F1A">
            <w:rPr>
              <w:noProof/>
            </w:rPr>
            <w:t>5</w:t>
          </w:r>
        </w:fldSimple>
      </w:p>
    </w:sdtContent>
  </w:sdt>
  <w:p w:rsidR="00F56CB1" w:rsidRDefault="00F56CB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D5C"/>
    <w:rsid w:val="000D048A"/>
    <w:rsid w:val="000D5B5B"/>
    <w:rsid w:val="00211BE4"/>
    <w:rsid w:val="00501FAC"/>
    <w:rsid w:val="005C5A9D"/>
    <w:rsid w:val="00870916"/>
    <w:rsid w:val="00BE0F1A"/>
    <w:rsid w:val="00E75F8E"/>
    <w:rsid w:val="00F45D5C"/>
    <w:rsid w:val="00F5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5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1BE4"/>
    <w:rPr>
      <w:b/>
      <w:bCs/>
    </w:rPr>
  </w:style>
  <w:style w:type="character" w:styleId="a5">
    <w:name w:val="Emphasis"/>
    <w:basedOn w:val="a0"/>
    <w:uiPriority w:val="20"/>
    <w:qFormat/>
    <w:rsid w:val="00211BE4"/>
    <w:rPr>
      <w:i/>
      <w:iCs/>
    </w:rPr>
  </w:style>
  <w:style w:type="paragraph" w:styleId="a6">
    <w:name w:val="header"/>
    <w:basedOn w:val="a"/>
    <w:link w:val="a7"/>
    <w:uiPriority w:val="99"/>
    <w:unhideWhenUsed/>
    <w:rsid w:val="00F56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6CB1"/>
    <w:rPr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F56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CB1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1135</Words>
  <Characters>6471</Characters>
  <Application>Microsoft Office Word</Application>
  <DocSecurity>0</DocSecurity>
  <Lines>53</Lines>
  <Paragraphs>15</Paragraphs>
  <ScaleCrop>false</ScaleCrop>
  <Company/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2021-12-22T13:58:00Z</cp:lastPrinted>
  <dcterms:created xsi:type="dcterms:W3CDTF">2021-12-14T07:33:00Z</dcterms:created>
  <dcterms:modified xsi:type="dcterms:W3CDTF">2021-12-23T06:23:00Z</dcterms:modified>
</cp:coreProperties>
</file>